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24" w:rsidRPr="005E4D24" w:rsidRDefault="005E4D24" w:rsidP="005E4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E4D24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74040" cy="76581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5E4D24" w:rsidRPr="005E4D24" w:rsidRDefault="005E4D24" w:rsidP="005E4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o1"/>
      <w:bookmarkEnd w:id="0"/>
      <w:proofErr w:type="gramStart"/>
      <w:r w:rsidRPr="005E4D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З</w:t>
      </w:r>
      <w:proofErr w:type="gramEnd"/>
      <w:r w:rsidRPr="005E4D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 А К О Н   У К Р А Ї Н И </w:t>
      </w:r>
      <w:r w:rsidRPr="005E4D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5E4D24" w:rsidRPr="005E4D24" w:rsidRDefault="005E4D24" w:rsidP="005E4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" w:name="o2"/>
      <w:bookmarkEnd w:id="1"/>
      <w:r w:rsidRPr="005E4D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Про попередження насильства в сі</w:t>
      </w:r>
      <w:proofErr w:type="gramStart"/>
      <w:r w:rsidRPr="005E4D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</w:t>
      </w:r>
      <w:proofErr w:type="gramEnd"/>
      <w:r w:rsidRPr="005E4D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'ї </w:t>
      </w:r>
      <w:r w:rsidRPr="005E4D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5E4D24" w:rsidRPr="005E4D24" w:rsidRDefault="005E4D24" w:rsidP="005E4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" w:name="o3"/>
      <w:bookmarkEnd w:id="2"/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( Відомості Верховної Ради України (ВВР), 2002, N 10, ст.70</w:t>
      </w:r>
      <w:proofErr w:type="gramStart"/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</w:t>
      </w:r>
      <w:proofErr w:type="gramEnd"/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  <w:bookmarkStart w:id="3" w:name="o4"/>
      <w:bookmarkEnd w:id="3"/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{ Із змінами, внесеними згідно із Законами </w: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N  609-V  (  </w:t>
      </w:r>
      <w:hyperlink r:id="rId5" w:tgtFrame="_blank" w:history="1">
        <w:r w:rsidRPr="005E4D24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lang w:eastAsia="ru-RU"/>
          </w:rPr>
          <w:t>609-16</w:t>
        </w:r>
      </w:hyperlink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07.02.2007, ВВР, 2007, N 15, ст.194 </w: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N  599-VI (  </w:t>
      </w:r>
      <w:hyperlink r:id="rId6" w:tgtFrame="_blank" w:history="1">
        <w:r w:rsidRPr="005E4D24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lang w:eastAsia="ru-RU"/>
          </w:rPr>
          <w:t>599-17</w:t>
        </w:r>
      </w:hyperlink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25.09.2008, ВВР, 2009, N 13, ст.153 </w: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N 5462-VI ( </w:t>
      </w:r>
      <w:hyperlink r:id="rId7" w:tgtFrame="_blank" w:history="1">
        <w:r w:rsidRPr="005E4D24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lang w:eastAsia="ru-RU"/>
          </w:rPr>
          <w:t>5462-17</w:t>
        </w:r>
      </w:hyperlink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16.10.2012, ВВР, 2014, N 6-7, ст.80 </w: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N 5477-VI ( </w:t>
      </w:r>
      <w:hyperlink r:id="rId8" w:tgtFrame="_blank" w:history="1">
        <w:r w:rsidRPr="005E4D24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lang w:eastAsia="ru-RU"/>
          </w:rPr>
          <w:t>5477-17</w:t>
        </w:r>
      </w:hyperlink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06.11.2012, ВВР, 2013, N 50, ст.693</w:t>
      </w:r>
      <w:proofErr w:type="gramStart"/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}</w:t>
      </w:r>
      <w:proofErr w:type="gramEnd"/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</w:t>
      </w:r>
      <w:bookmarkStart w:id="4" w:name="o5"/>
      <w:bookmarkEnd w:id="4"/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  { У тексті Закону України слова "у справах неповнолітніх" </w: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замінено словами  "у справах дітей"  згідно із  Законом </w: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N 609-V ( </w:t>
      </w:r>
      <w:hyperlink r:id="rId9" w:tgtFrame="_blank" w:history="1">
        <w:r w:rsidRPr="005E4D24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lang w:eastAsia="ru-RU"/>
          </w:rPr>
          <w:t>609-16</w:t>
        </w:r>
      </w:hyperlink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07.02.2007 } </w: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  <w:bookmarkStart w:id="5" w:name="o6"/>
      <w:bookmarkEnd w:id="5"/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{ У тексті Закону слова "служба дільничних інспекторів  міліції </w: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та кримінальна міліція у справах дітей",  "служба  дільничних </w: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інспекторів міліції чи  кримінальна міліція у справах дітей", </w: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"служба  дільничних   інспекторів  міліції   або  кримінальна </w: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міліція у справах  дітей" в  усіх відмінках замінено  словами </w: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"уповноважені  </w:t>
      </w:r>
      <w:proofErr w:type="gramStart"/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</w:t>
      </w:r>
      <w:proofErr w:type="gramEnd"/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ідрозділи   органів   внутрішніх   справ"   у </w: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відповідному відмінку згідно із Законом N 5462-VI </w:t>
      </w:r>
      <w:proofErr w:type="gramStart"/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( </w:t>
      </w:r>
      <w:proofErr w:type="gramEnd"/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instrText xml:space="preserve"> HYPERLINK "http://zakon2.rada.gov.ua/laws/show/5462-17" \t "_blank" </w:instrTex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separate"/>
      </w:r>
      <w:r w:rsidRPr="005E4D24">
        <w:rPr>
          <w:rFonts w:ascii="Courier New" w:eastAsia="Times New Roman" w:hAnsi="Courier New" w:cs="Courier New"/>
          <w:i/>
          <w:iCs/>
          <w:color w:val="5674B9"/>
          <w:sz w:val="20"/>
          <w:szCs w:val="20"/>
          <w:u w:val="single"/>
          <w:lang w:eastAsia="ru-RU"/>
        </w:rPr>
        <w:t>5462-17</w: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end"/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</w: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від 16.10.2012 } </w: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</w:t>
      </w:r>
      <w:bookmarkStart w:id="6" w:name="o7"/>
      <w:bookmarkEnd w:id="6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Цей Закон    визначає    правові   і   організаційні   основи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попередження насильства  в  сім'ї,  органи  та  установи,  на  які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покладається здійснення заходів з попередження насильства в сім'ї.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7" w:name="o8"/>
      <w:bookmarkEnd w:id="7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</w:t>
      </w:r>
      <w:r w:rsidRPr="005E4D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Розділ I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8" w:name="o9"/>
      <w:bookmarkEnd w:id="8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ЗАГАЛЬНІ ПОЛОЖЕННЯ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9" w:name="o10"/>
      <w:bookmarkEnd w:id="9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5E4D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1.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Визначення термінів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10" w:name="o11"/>
      <w:bookmarkEnd w:id="10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ля цілей цього Закону наведені нижче  терміни  вживаються  у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такому значенні: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11" w:name="o12"/>
      <w:bookmarkEnd w:id="11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насильство в   сім'ї   -   будь-які   умисні  дії  фізичного,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сексуального,  психологічного чи економічного  спрямування  одного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члена  сім'ї  по  відношенню  до  іншого члена сім'ї,  якщо ці дії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порушують конституційні права і свободи члена сім'ї як  людини  та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громадянина  і 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наносять йому моральну шкоду,  шкоду його фізичному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чи психічному здоров'ю;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12" w:name="o13"/>
      <w:bookmarkEnd w:id="12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фізичне насильство в сім'ї - умисне  нанесення  одним  членом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сім'ї  іншому  члену  сім'ї  побоїв,  тілесних ушкоджень,  що може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призвести  або  призвело  до   смерті   постраждалого,   порушення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фізичного  чи  психічного  здоров'я,  нанесення шкоди його честі і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гідності;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13" w:name="o14"/>
      <w:bookmarkEnd w:id="13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сексуальне насильство в сім'ї - протиправне посягання  одного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члена сім'ї на статеву недоторканість іншого члена сім'ї,  а також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дії  сексуального  характеру по відношенню до дитини, яка є членом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цієї  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ім'ї;  {  Абзац  четвертий  статті  1 із змінами, внесеними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згідно із Законом N 5462-VI ( </w:t>
      </w:r>
      <w:hyperlink r:id="rId10" w:tgtFrame="_blank" w:history="1">
        <w:r w:rsidRPr="005E4D24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lang w:eastAsia="ru-RU"/>
          </w:rPr>
          <w:t>5462-17</w:t>
        </w:r>
      </w:hyperlink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16.10.2012 }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14" w:name="o15"/>
      <w:bookmarkEnd w:id="14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психологічне насильство  в  сім'ї  - насильство,  пов'язане з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дією одного члена сім'ї  на  психіку  іншого  члена  сі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'ї  шляхом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словесних  образ або погроз,  переслідування,  залякування,  якими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навмисно   спричиняється   емоційна   невпевненість,   нездатність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захистити 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себе та може завдаватися або завдається шкода психічному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здоров'ю;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15" w:name="o16"/>
      <w:bookmarkEnd w:id="15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економічне насильство в  сім'ї  -  умисне  позбавлення  одним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членом сім'ї іншого члена сім'ї житла,  їжі, одягу та іншого майна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чи коштів,  на які постраждалий має передбачене законом право,  що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може  призвести  до його смерті,  викликати порушення фізичного чи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психічного здоров'я;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16" w:name="o17"/>
      <w:bookmarkEnd w:id="16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члени  сім'ї  -  особи,  які  перебувають у шлюбі; проживають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однією  сім'єю,  але не перебувають у шлюбі між собою;  їхні діти;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особи,  які перебувають 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  опікою  чи  піклуванням;  є  родичами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прямої   або   непрямої   лінії  споріднення  за  умови  спільного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проживання;  {  Статтю  1  доповнено  абзацом  згідно із Законом N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599-VI 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"http://zakon2.rada.gov.ua/laws/show/599-17" \t "_blank" </w:instrTex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5E4D24">
        <w:rPr>
          <w:rFonts w:ascii="Courier New" w:eastAsia="Times New Roman" w:hAnsi="Courier New" w:cs="Courier New"/>
          <w:color w:val="5674B9"/>
          <w:sz w:val="20"/>
          <w:szCs w:val="20"/>
          <w:u w:val="single"/>
          <w:lang w:eastAsia="ru-RU"/>
        </w:rPr>
        <w:t>599-17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25.09.2008 }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17" w:name="o18"/>
      <w:bookmarkEnd w:id="17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жертва насильства в сім'ї - член сім'ї,  який постраждав  від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фізичного, сексуального, психологічного чи економічного насильства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 боку іншого члена сім'ї;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18" w:name="o19"/>
      <w:bookmarkEnd w:id="18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попередження насильства  в  сім'ї  -  система  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іальних   і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спеціальних  заходів,  спрямованих на усунення причин і умов,  які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сприяють вчиненню насильства  в  сім'ї,  припинення  насильства  в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сім'ї,   яке   готується   або   вже   почалося,   притягнення  до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відповідальності осіб,  винних у вчиненні насильства  в  сім'ї,  а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також медико-соціальна реабілітація жертв насильства в сім'ї;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19" w:name="o20"/>
      <w:bookmarkEnd w:id="19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реальна загроза   вчинення   насильства  в  сім'ї  -  погроза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вчинення одним членом сім'ї стосовно іншого  члена  сім'ї  умисних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дій,  передбачених  абзацом  другим  цієї  статті,  якщо є реальні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ідстави очікувати її виконання;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20" w:name="o21"/>
      <w:bookmarkEnd w:id="20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захисний  припис  - спеціальна форма реагування уповноважених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ідрозділів   органів   внутрішніх   справ   щодо  захисту  жертви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насильства  в  сім'ї,  яким особі, яка вчинила насильство в сім'ї,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забороняється  вчиняти  певні  дії  стосовно  жертви  насильства в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сім'ї;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  <w:bookmarkStart w:id="21" w:name="o22"/>
      <w:bookmarkEnd w:id="21"/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   {  Абзац  дванадцятий  статті  1 виключено на </w:t>
      </w:r>
      <w:proofErr w:type="gramStart"/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</w:t>
      </w:r>
      <w:proofErr w:type="gramEnd"/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ідставі Закону </w: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N 599-VI ( </w:t>
      </w:r>
      <w:hyperlink r:id="rId11" w:tgtFrame="_blank" w:history="1">
        <w:r w:rsidRPr="005E4D24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lang w:eastAsia="ru-RU"/>
          </w:rPr>
          <w:t>599-17</w:t>
        </w:r>
      </w:hyperlink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25.09.2008 } </w: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</w:t>
      </w:r>
      <w:bookmarkStart w:id="22" w:name="o23"/>
      <w:bookmarkEnd w:id="22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корекційна  програма  -  програма,  спрямована  на формування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гуманістичних  цінностей  та  ненасильницької  моделі  поведінки в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сім'ї  особи, яка вчинила насильство в сім'ї. { Статтю 1 доповнено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абзацом  тринадцятим  згідно  із  Законом  N 599-VI ( </w:t>
      </w:r>
      <w:hyperlink r:id="rId12" w:tgtFrame="_blank" w:history="1">
        <w:r w:rsidRPr="005E4D24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lang w:eastAsia="ru-RU"/>
          </w:rPr>
          <w:t>599-17</w:t>
        </w:r>
      </w:hyperlink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25.09.2008 }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23" w:name="o24"/>
      <w:bookmarkEnd w:id="23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5E4D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2.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Законодавство про попередження насильства в сім'ї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24" w:name="o25"/>
      <w:bookmarkEnd w:id="24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Законодавство про попередження насильства в сім'ї складається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   Конституції  України  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 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"http://zakon2.rada.gov.ua/laws/show/254%D0%BA/96-%D0%B2%D1%80" \t "_blank" </w:instrTex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5E4D24">
        <w:rPr>
          <w:rFonts w:ascii="Courier New" w:eastAsia="Times New Roman" w:hAnsi="Courier New" w:cs="Courier New"/>
          <w:color w:val="5674B9"/>
          <w:sz w:val="20"/>
          <w:szCs w:val="20"/>
          <w:u w:val="single"/>
          <w:lang w:eastAsia="ru-RU"/>
        </w:rPr>
        <w:t>254к/96-ВР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),  цього  Закону,  інших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нормативно-правових   актів,   які   регулюють   відносини    щодо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попередження насильства в сім'ї.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25" w:name="o26"/>
      <w:bookmarkEnd w:id="25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5E4D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3.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Органи та установи, на які покладається здійснення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заходів з попередження насильства 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сім'ї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26" w:name="o27"/>
      <w:bookmarkEnd w:id="26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Здійснення  заходів  з  попередження  насильства в сім'ї в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межах наданих їм повноважень покладається на: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27" w:name="o28"/>
      <w:bookmarkEnd w:id="27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  центральний   орган   виконавчої  влади,  що  забезпечує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формування  державної  політики з питань попередження насильства 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сім'ї;</w:t>
      </w:r>
    </w:p>
    <w:p w:rsidR="005E4D24" w:rsidRPr="005E4D24" w:rsidRDefault="005E4D24" w:rsidP="005E4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" w:name="o29"/>
      <w:bookmarkEnd w:id="28"/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</w:t>
      </w:r>
      <w:proofErr w:type="gramStart"/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</w:t>
      </w:r>
      <w:proofErr w:type="gramEnd"/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ідпункт 1 частини першої статті 4 із змінами, внесеними згідно </w: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із Законом N 5462-VI ( </w:t>
      </w:r>
      <w:hyperlink r:id="rId13" w:tgtFrame="_blank" w:history="1">
        <w:r w:rsidRPr="005E4D24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lang w:eastAsia="ru-RU"/>
          </w:rPr>
          <w:t>5462-17</w:t>
        </w:r>
      </w:hyperlink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16.10.2012 } </w: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  <w:bookmarkStart w:id="29" w:name="o30"/>
      <w:bookmarkEnd w:id="29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1-1) центральний орган виконавчої влади, що реалізує державну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політику з питань попередження насильства в сім’ї;</w:t>
      </w:r>
    </w:p>
    <w:p w:rsidR="005E4D24" w:rsidRPr="005E4D24" w:rsidRDefault="005E4D24" w:rsidP="005E4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" w:name="o31"/>
      <w:bookmarkEnd w:id="30"/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Частину  першу  статті  3  доповнено  </w:t>
      </w:r>
      <w:proofErr w:type="gramStart"/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</w:t>
      </w:r>
      <w:proofErr w:type="gramEnd"/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ідпунктом  1-1 згідно із </w: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Законом N 5462-VI ( </w:t>
      </w:r>
      <w:hyperlink r:id="rId14" w:tgtFrame="_blank" w:history="1">
        <w:r w:rsidRPr="005E4D24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lang w:eastAsia="ru-RU"/>
          </w:rPr>
          <w:t>5462-17</w:t>
        </w:r>
      </w:hyperlink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16.10.2012 } </w: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  <w:bookmarkStart w:id="31" w:name="o32"/>
      <w:bookmarkEnd w:id="31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 відповідні підрозділи органів внутрішніх справ; { Пункт 2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частини  першої статті 3 в редакції Закону N 599-VI ( </w:t>
      </w:r>
      <w:hyperlink r:id="rId15" w:tgtFrame="_blank" w:history="1">
        <w:r w:rsidRPr="005E4D24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lang w:eastAsia="ru-RU"/>
          </w:rPr>
          <w:t>599-17</w:t>
        </w:r>
      </w:hyperlink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25.09.2008 }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32" w:name="o33"/>
      <w:bookmarkEnd w:id="32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органи опіки і піклування;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33" w:name="o34"/>
      <w:bookmarkEnd w:id="33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 спеціалізовані  установи для осіб, які вчинили насильство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 сім'ї, та жертв такого насильства: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34" w:name="o35"/>
      <w:bookmarkEnd w:id="34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кризові центри для членів 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сімей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в яких вчинено насильство в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сім'ї або існує реальна загроза  його  вчинення  (далі  -  кризові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центри);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35" w:name="o36"/>
      <w:bookmarkEnd w:id="35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центри медико-соціальної   реабілітації  жертв  насильства  в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сім'ї.</w:t>
      </w:r>
    </w:p>
    <w:p w:rsidR="005E4D24" w:rsidRPr="005E4D24" w:rsidRDefault="005E4D24" w:rsidP="005E4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6" w:name="o37"/>
      <w:bookmarkEnd w:id="36"/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Пункт  4  частини  першої  статті  3 в редакції Закону N 599-VI </w: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  <w:proofErr w:type="gramStart"/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( </w:t>
      </w:r>
      <w:proofErr w:type="gramEnd"/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instrText xml:space="preserve"> HYPERLINK "http://zakon2.rada.gov.ua/laws/show/599-17" \t "_blank" </w:instrTex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separate"/>
      </w:r>
      <w:r w:rsidRPr="005E4D24">
        <w:rPr>
          <w:rFonts w:ascii="Courier New" w:eastAsia="Times New Roman" w:hAnsi="Courier New" w:cs="Courier New"/>
          <w:i/>
          <w:iCs/>
          <w:color w:val="5674B9"/>
          <w:sz w:val="20"/>
          <w:szCs w:val="20"/>
          <w:u w:val="single"/>
          <w:lang w:eastAsia="ru-RU"/>
        </w:rPr>
        <w:t>599-17</w: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end"/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25.09.2008 } </w: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  <w:bookmarkStart w:id="37" w:name="o38"/>
      <w:bookmarkEnd w:id="37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Органи виконавчої влади,  органи місцевого самоврядування,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ідприємства,  установи  і   організації   незалежно   від   форми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власності,  об'єднання  громадян,  а також окремі громадяни можуть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сприяти у здійсненні заходів з попередження насильства в сім'ї.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5E4D24" w:rsidRPr="005E4D24" w:rsidRDefault="005E4D24" w:rsidP="005E4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8" w:name="o39"/>
      <w:bookmarkEnd w:id="38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5E4D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4.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ідстави для вжиття заходів з попередження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насильства в сім'ї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39" w:name="o40"/>
      <w:bookmarkEnd w:id="39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ідставами  для вжиття заходів з попередження насильства в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сім'ї є: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40" w:name="o41"/>
      <w:bookmarkEnd w:id="40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заява про допомогу жертви насильства в сім'ї або члена сім'ї,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стосовно якого існує реальна загроза вчинення насильства в сім'ї;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41" w:name="o42"/>
      <w:bookmarkEnd w:id="41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висловлене жертвою  насильства  в  сім'ї  або  членом  сім'ї,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стосовно якого існує 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реальна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загроза вчинення насильства в  сім'ї,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бажання  на  вжиття  заходів  з  попередження насильства в сім'ї у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разі, якщо повідомлення або заява надійшли не від нього особисто;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42" w:name="o43"/>
      <w:bookmarkEnd w:id="42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отримання повідомлення про застосування  насильства  в  сім'ї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або  реальної  загрози його вчинення стосовно дитини, яка є членом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цієї  сім’ї,  чи  недієздатного  члена  сім'ї.  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{  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Абзац четвертий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частини  першої  статті  4 із змінами, внесеними згідно із Законом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N 5462-VI ( </w:t>
      </w:r>
      <w:hyperlink r:id="rId16" w:tgtFrame="_blank" w:history="1">
        <w:r w:rsidRPr="005E4D24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lang w:eastAsia="ru-RU"/>
          </w:rPr>
          <w:t>5462-17</w:t>
        </w:r>
      </w:hyperlink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16.10.2012 }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43" w:name="o44"/>
      <w:bookmarkEnd w:id="43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Заява та повідомлення про застосування насильства в  сім'ї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або   реальної   загрози   його  вчинення  приймаються  за  місцем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проживання постраждалого органами,  зазначеними в пунктах 1  та  2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частини першої статті 3 цього Закону.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44" w:name="o45"/>
      <w:bookmarkEnd w:id="44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Орган,  до  якого надійшла заява або надійшло повідомлення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 вчинення насильства в сім'ї або реальну загрозу його вчинення,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розглядає   заяву   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   пов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ідомлення  та  вживає  в  межах  своїх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повноважень передбачені законом заходи з попередження насильства в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сім'ї.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45" w:name="o46"/>
      <w:bookmarkEnd w:id="45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Порядок   розгляду   заяв   та  повідомлень  про  вчинення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насильства   в   сім'ї   або   реальну   загрозу   його   вчинення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затверджується Кабінетом Міні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ів України ( </w:t>
      </w:r>
      <w:hyperlink r:id="rId17" w:tgtFrame="_blank" w:history="1">
        <w:r w:rsidRPr="005E4D24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lang w:eastAsia="ru-RU"/>
          </w:rPr>
          <w:t>616-2003-п</w:t>
        </w:r>
      </w:hyperlink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).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46" w:name="o47"/>
      <w:bookmarkEnd w:id="46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</w:t>
      </w:r>
      <w:r w:rsidRPr="005E4D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Розділ II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47" w:name="o48"/>
      <w:bookmarkEnd w:id="47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ОРГАНИ ТА УСТАНОВИ, НА ЯКІ ПОКЛАДАЄТЬСЯ ЗДІЙСНЕННЯ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ЗАХОДІВ 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ПОПЕРЕДЖЕННЯ НАСИЛЬСТВА В СІМ'Ї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48" w:name="o49"/>
      <w:bookmarkEnd w:id="48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5E4D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5.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Повноваження центрального органу виконавчої влади,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що забезпечує формування державної політики з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питань попередження насильства в сім'ї, та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центрального органу виконавчої влади, що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реалізує державну політику з питань попередження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насильства 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сім'ї</w:t>
      </w:r>
    </w:p>
    <w:p w:rsidR="005E4D24" w:rsidRPr="005E4D24" w:rsidRDefault="005E4D24" w:rsidP="005E4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9" w:name="o50"/>
      <w:bookmarkEnd w:id="49"/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Назва статті 5 із змінами, внесеними згідно із Законом N 5462-VI </w: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  <w:proofErr w:type="gramStart"/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( </w:t>
      </w:r>
      <w:proofErr w:type="gramEnd"/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instrText xml:space="preserve"> HYPERLINK "http://zakon2.rada.gov.ua/laws/show/5462-17" \t "_blank" </w:instrTex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separate"/>
      </w:r>
      <w:r w:rsidRPr="005E4D24">
        <w:rPr>
          <w:rFonts w:ascii="Courier New" w:eastAsia="Times New Roman" w:hAnsi="Courier New" w:cs="Courier New"/>
          <w:i/>
          <w:iCs/>
          <w:color w:val="5674B9"/>
          <w:sz w:val="20"/>
          <w:szCs w:val="20"/>
          <w:u w:val="single"/>
          <w:lang w:eastAsia="ru-RU"/>
        </w:rPr>
        <w:t>5462-17</w: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end"/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16.10.2012 } </w: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  <w:bookmarkStart w:id="50" w:name="o51"/>
      <w:bookmarkEnd w:id="50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Центральний  орган виконавчої влади, що забезпечує формування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державної політики з питань попередження насильства в сім’ї: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51" w:name="o52"/>
      <w:bookmarkEnd w:id="51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розробляє    і   затверджує   методичні   рекомендації   щодо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проходження   корекційної  програми  та  організовує  забезпечення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кризових центрів 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такими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методичними рекомендаціями;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52" w:name="o53"/>
      <w:bookmarkEnd w:id="52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надає   органам   виконавчої   влади   та  органам  місцевого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самоврядування,  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ідприємствам, установам і організаціям незалежно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  форми  власності,  об’єднанням  громадян,  окремим громадянам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методичну і практичну допомогу, консультації з питань попередження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насильства в сім’ї;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53" w:name="o54"/>
      <w:bookmarkEnd w:id="53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організовує   і  проводить  просвітницьку  та  роз’яснювальну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роботу  серед  членів  сім’ї,  де виникає реальна загроза вчинення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насильства  в  сім’ї  або  де було вчинено насильство в сім’ї, про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права, заходи і послуги, якими вони можуть скористатися;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54" w:name="o55"/>
      <w:bookmarkEnd w:id="54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організовує   і  проводить  просвітницьку  та  роз’яснювальну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роботу  серед  громадськості  про  проблему  насильства 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сім’ї та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заходи, які існують з попередження насильства в сім’ї.</w:t>
      </w:r>
    </w:p>
    <w:p w:rsidR="005E4D24" w:rsidRPr="005E4D24" w:rsidRDefault="005E4D24" w:rsidP="005E4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5" w:name="o56"/>
      <w:bookmarkEnd w:id="55"/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Статтю  5  доповнено  новою  частиною  першою згідно із Законом </w: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N 5462-VI </w:t>
      </w:r>
      <w:proofErr w:type="gramStart"/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( </w:t>
      </w:r>
      <w:proofErr w:type="gramEnd"/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instrText xml:space="preserve"> HYPERLINK "http://zakon2.rada.gov.ua/laws/show/5462-17" \t "_blank" </w:instrTex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separate"/>
      </w:r>
      <w:r w:rsidRPr="005E4D24">
        <w:rPr>
          <w:rFonts w:ascii="Courier New" w:eastAsia="Times New Roman" w:hAnsi="Courier New" w:cs="Courier New"/>
          <w:i/>
          <w:iCs/>
          <w:color w:val="5674B9"/>
          <w:sz w:val="20"/>
          <w:szCs w:val="20"/>
          <w:u w:val="single"/>
          <w:lang w:eastAsia="ru-RU"/>
        </w:rPr>
        <w:t>5462-17</w: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end"/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16.10.2012 } </w: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  <w:bookmarkStart w:id="56" w:name="o57"/>
      <w:bookmarkEnd w:id="56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Центральний  орган  виконавчої  влади,  що  реалізує державну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політику  з питань попередження насильства в сім’ї: { Абзац перший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частини  другої  статті  5 в редакції Закону N 5462-VI ( </w:t>
      </w:r>
      <w:hyperlink r:id="rId18" w:tgtFrame="_blank" w:history="1">
        <w:r w:rsidRPr="005E4D24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lang w:eastAsia="ru-RU"/>
          </w:rPr>
          <w:t>5462-17</w:t>
        </w:r>
      </w:hyperlink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 16.10.2012 }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57" w:name="o58"/>
      <w:bookmarkEnd w:id="57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бере участь в розробленні та реалізує державну політику  щодо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попередження насильства в сім'ї;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58" w:name="o59"/>
      <w:bookmarkEnd w:id="58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координує   діяльність   уповноважених   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ідрозділів  органів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внутрішніх   справ,   органів   опіки   і  піклування  у  питаннях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попередження  насильства  в  сім'ї;  {  Абзац  статті 5 в редакції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Закону  N  599-VI ( </w:t>
      </w:r>
      <w:hyperlink r:id="rId19" w:tgtFrame="_blank" w:history="1">
        <w:r w:rsidRPr="005E4D24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lang w:eastAsia="ru-RU"/>
          </w:rPr>
          <w:t>599-17</w:t>
        </w:r>
      </w:hyperlink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25.09.2008; із змінами, внесеними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згідно із Законом N 5462-VI 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"http://zakon2.rada.gov.ua/laws/show/5462-17" \t "_blank" </w:instrTex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5E4D24">
        <w:rPr>
          <w:rFonts w:ascii="Courier New" w:eastAsia="Times New Roman" w:hAnsi="Courier New" w:cs="Courier New"/>
          <w:color w:val="5674B9"/>
          <w:sz w:val="20"/>
          <w:szCs w:val="20"/>
          <w:u w:val="single"/>
          <w:lang w:eastAsia="ru-RU"/>
        </w:rPr>
        <w:t>5462-17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16.10.2012 }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59" w:name="o60"/>
      <w:bookmarkEnd w:id="59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визначає потребу регіонів у створенні спеціалізованих установ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для жертв насильства в сім'ї та організовує роботу з їх створення;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{  Абзац  статті  5  в  редакції  Закону  N  599-VI 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"http://zakon2.rada.gov.ua/laws/show/599-17" \t "_blank" </w:instrTex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5E4D24">
        <w:rPr>
          <w:rFonts w:ascii="Courier New" w:eastAsia="Times New Roman" w:hAnsi="Courier New" w:cs="Courier New"/>
          <w:color w:val="5674B9"/>
          <w:sz w:val="20"/>
          <w:szCs w:val="20"/>
          <w:u w:val="single"/>
          <w:lang w:eastAsia="ru-RU"/>
        </w:rPr>
        <w:t>599-17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25.09.2008 }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60" w:name="o61"/>
      <w:bookmarkEnd w:id="60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здійснює контроль    за     організацією     і     діяльністю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спеціалізованих установ для жертв насильства в сім'ї;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  <w:bookmarkStart w:id="61" w:name="o62"/>
      <w:bookmarkEnd w:id="61"/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   {  Абзац шостий частини другої статті 5 виключено на </w:t>
      </w:r>
      <w:proofErr w:type="gramStart"/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</w:t>
      </w:r>
      <w:proofErr w:type="gramEnd"/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ідставі </w: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Закону N 5462-VI ( </w:t>
      </w:r>
      <w:hyperlink r:id="rId20" w:tgtFrame="_blank" w:history="1">
        <w:r w:rsidRPr="005E4D24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lang w:eastAsia="ru-RU"/>
          </w:rPr>
          <w:t>5462-17</w:t>
        </w:r>
      </w:hyperlink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16.10.2012 } </w: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</w:t>
      </w:r>
      <w:bookmarkStart w:id="62" w:name="o63"/>
      <w:bookmarkEnd w:id="62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здійснює збір  та  узагальнення  даних про насильство в сім'ї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відповідно до законодавства;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63" w:name="o64"/>
      <w:bookmarkEnd w:id="63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організовує і проводить  соціологічні,  психолого-педагогічні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 кримінологічні дослідження насильства в сім'ї;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  <w:bookmarkStart w:id="64" w:name="o65"/>
      <w:bookmarkEnd w:id="64"/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   {  Абзац  дев'ятий  частини  другої  статті  5  виключено  на </w: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  <w:proofErr w:type="gramStart"/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</w:t>
      </w:r>
      <w:proofErr w:type="gramEnd"/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ідставі Закону N 5462-VI ( </w:t>
      </w:r>
      <w:hyperlink r:id="rId21" w:tgtFrame="_blank" w:history="1">
        <w:r w:rsidRPr="005E4D24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lang w:eastAsia="ru-RU"/>
          </w:rPr>
          <w:t>5462-17</w:t>
        </w:r>
      </w:hyperlink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16.10.2012 } </w: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</w:t>
      </w:r>
      <w:bookmarkStart w:id="65" w:name="o66"/>
      <w:bookmarkEnd w:id="65"/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   {   Абзац  десятий  частини  другої  статті  5  виключено  на </w: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підставі Закону N 5462-VI ( </w:t>
      </w:r>
      <w:hyperlink r:id="rId22" w:tgtFrame="_blank" w:history="1">
        <w:r w:rsidRPr="005E4D24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lang w:eastAsia="ru-RU"/>
          </w:rPr>
          <w:t>5462-17</w:t>
        </w:r>
      </w:hyperlink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16.10.2012 } </w: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</w:t>
      </w:r>
      <w:bookmarkStart w:id="66" w:name="o67"/>
      <w:bookmarkEnd w:id="66"/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   {  Абзац  одинадцятий  частини  другої  статті 5 виключено на </w: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  <w:proofErr w:type="gramStart"/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</w:t>
      </w:r>
      <w:proofErr w:type="gramEnd"/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ідставі Закону N 5462-VI ( </w:t>
      </w:r>
      <w:hyperlink r:id="rId23" w:tgtFrame="_blank" w:history="1">
        <w:r w:rsidRPr="005E4D24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lang w:eastAsia="ru-RU"/>
          </w:rPr>
          <w:t>5462-17</w:t>
        </w:r>
      </w:hyperlink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16.10.2012 } </w: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</w:t>
      </w:r>
      <w:bookmarkStart w:id="67" w:name="o68"/>
      <w:bookmarkEnd w:id="67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організовує проходження  корекційної  програми  особами,  які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вчинили насильство в сім'ї; { Статтю 5 доповнено абзацом згідно із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Законом N 599-VI 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"http://zakon2.rada.gov.ua/laws/show/599-17" \t "_blank" </w:instrTex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5E4D24">
        <w:rPr>
          <w:rFonts w:ascii="Courier New" w:eastAsia="Times New Roman" w:hAnsi="Courier New" w:cs="Courier New"/>
          <w:color w:val="5674B9"/>
          <w:sz w:val="20"/>
          <w:szCs w:val="20"/>
          <w:u w:val="single"/>
          <w:lang w:eastAsia="ru-RU"/>
        </w:rPr>
        <w:t>599-17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25.09.2008 }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68" w:name="o69"/>
      <w:bookmarkEnd w:id="68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звертається до  центральних  і  місцевих  органів  виконавчої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влади,  органів  місцевого  самоврядування за наданням відповідної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допомоги жертвам насильства в сім'ї;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69" w:name="o70"/>
      <w:bookmarkEnd w:id="69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приймає і  розглядає  заяви  та  повідомлення  про   вчинення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насильства в сім'ї і реальну загрозу його вчинення;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70" w:name="o71"/>
      <w:bookmarkEnd w:id="70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направляє жертв насильства в сім'ї та члені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сім'ї,  стосовно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яких існує  реальна  загроза  його  вчинення,  до  спеціалізованих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установ для жертв насильства в сім'ї.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71" w:name="o72"/>
      <w:bookmarkEnd w:id="71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5E4D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6.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Повноваження уповноважених 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ідрозділів органів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внутрішніх справ щодо попередження насильства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в сім'ї</w:t>
      </w:r>
    </w:p>
    <w:p w:rsidR="005E4D24" w:rsidRPr="005E4D24" w:rsidRDefault="005E4D24" w:rsidP="005E4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2" w:name="o73"/>
      <w:bookmarkEnd w:id="72"/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Назва  статті  6  в  редакції  Закону  N  599-VI </w:t>
      </w:r>
      <w:proofErr w:type="gramStart"/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( </w:t>
      </w:r>
      <w:proofErr w:type="gramEnd"/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instrText xml:space="preserve"> HYPERLINK "http://zakon2.rada.gov.ua/laws/show/599-17" \t "_blank" </w:instrTex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separate"/>
      </w:r>
      <w:r w:rsidRPr="005E4D24">
        <w:rPr>
          <w:rFonts w:ascii="Courier New" w:eastAsia="Times New Roman" w:hAnsi="Courier New" w:cs="Courier New"/>
          <w:i/>
          <w:iCs/>
          <w:color w:val="5674B9"/>
          <w:sz w:val="20"/>
          <w:szCs w:val="20"/>
          <w:u w:val="single"/>
          <w:lang w:eastAsia="ru-RU"/>
        </w:rPr>
        <w:t>599-17</w: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end"/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</w: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25.09.2008;  із  змінами,  внесеними  згідно  із Законом N 5462-VI </w: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24" w:tgtFrame="_blank" w:history="1">
        <w:r w:rsidRPr="005E4D24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lang w:eastAsia="ru-RU"/>
          </w:rPr>
          <w:t>5462-17</w:t>
        </w:r>
      </w:hyperlink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16.10.2012 } </w: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  <w:bookmarkStart w:id="73" w:name="o74"/>
      <w:bookmarkEnd w:id="73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  органах  внутрішніх  справ  заходи  щодо   попередження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насильства  в  сім'ї  здійснюють  уповноважені  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ідрозділи органів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внутрішніх справ, які: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74" w:name="o75"/>
      <w:bookmarkEnd w:id="74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виявляють причини і умови,  що сприяють проявам насильства  в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сім'ї,   вживають  у  межах  своїх  повноважень  заходів  щодо  їх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усунення;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75" w:name="o76"/>
      <w:bookmarkEnd w:id="75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беруть на 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ілактичний облік  осіб,  схильних  до  вчинення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насильства в сім'ї,  та проводять виховно-попереджувальну роботу з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ними;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76" w:name="o77"/>
      <w:bookmarkEnd w:id="76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відвідують сім'ї,  члени яких перебувають на  профілактичному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обліку,  за  місцем їх проживання і проводять з ними профілактичну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роботу;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77" w:name="o78"/>
      <w:bookmarkEnd w:id="77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виносять офіційні    попередження    членам     сім'ї     про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неприпустимість вчинення насильства в сім'ї;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78" w:name="o79"/>
      <w:bookmarkEnd w:id="78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приймають та   розглядають   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межах   своїх   повноважень,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визначених законом,  заяви і повідомлення про насильство  в  сім'ї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або про реальну загрозу його вчинення;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79" w:name="o80"/>
      <w:bookmarkEnd w:id="79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вживають відповідних  заходів  щодо  припинення  насильства в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сім'ї,  а також дій  члені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сім'ї,  що  направлені  на  виконання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реальної загрози вчинення насильства в сім'ї;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80" w:name="o81"/>
      <w:bookmarkEnd w:id="80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повідомляють членів   сім'ї,   де   виникає  реальна  загроза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вчинення насильства в сім'ї  або  де  було  вчинено  насильство  в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сім'ї,   про   права,   заходи   і   послуги,  якими  вони  можуть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скористатися;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81" w:name="o82"/>
      <w:bookmarkEnd w:id="81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направляють жертв  насильства  в  сім'ї  до   спеціалізованих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установ для осіб,  які вчинили насильство в сім'ї, та жертв такого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насильства;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82" w:name="o83"/>
      <w:bookmarkEnd w:id="82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виносять захисні  приписи  у   випадках,   передбачених   цим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Законом;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83" w:name="o84"/>
      <w:bookmarkEnd w:id="83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контролюють виконання вимог захисних приписів;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84" w:name="o85"/>
      <w:bookmarkEnd w:id="84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направляють осіб, які вчинили насильство в сім'ї, до кризових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центрі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проходження корекційної програми;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85" w:name="o86"/>
      <w:bookmarkEnd w:id="85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взаємодіють  із  центральним  органом  виконавчої  влади,  що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забезпечує  формування  та  реалізує  державну  політику  з питань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попередження  насильства в сім'ї, з органами опіки і 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іклування та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спеціалізованими  установами  для  осіб,  які вчинили насильство в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сім'ї,   та   жертв  такого  насильства  у  питаннях  попередження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насильства в сім'ї; { Абзац тринадцятий частини першої статті 6 із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змінами,  внесеними  згідно  із  Законом N 5462-VI 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"http://zakon2.rada.gov.ua/laws/show/5462-17" \t "_blank" </w:instrTex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5E4D24">
        <w:rPr>
          <w:rFonts w:ascii="Courier New" w:eastAsia="Times New Roman" w:hAnsi="Courier New" w:cs="Courier New"/>
          <w:color w:val="5674B9"/>
          <w:sz w:val="20"/>
          <w:szCs w:val="20"/>
          <w:u w:val="single"/>
          <w:lang w:eastAsia="ru-RU"/>
        </w:rPr>
        <w:t>5462-17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16.10.2012 }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86" w:name="o87"/>
      <w:bookmarkEnd w:id="86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надають інформацію з питань попередження насильства  в  сім'ї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 запит уповноважених органів;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87" w:name="o88"/>
      <w:bookmarkEnd w:id="87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здійснюють інші  повноваження  щодо попередження насильства в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сім'ї, передбачені законом.</w:t>
      </w:r>
    </w:p>
    <w:p w:rsidR="005E4D24" w:rsidRPr="005E4D24" w:rsidRDefault="005E4D24" w:rsidP="005E4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8" w:name="o89"/>
      <w:bookmarkEnd w:id="88"/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Частина перша статті 6 в редакції Закону N 599-VI </w:t>
      </w:r>
      <w:proofErr w:type="gramStart"/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( </w:t>
      </w:r>
      <w:proofErr w:type="gramEnd"/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instrText xml:space="preserve"> HYPERLINK "http://zakon2.rada.gov.ua/laws/show/599-17" \t "_blank" </w:instrTex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separate"/>
      </w:r>
      <w:r w:rsidRPr="005E4D24">
        <w:rPr>
          <w:rFonts w:ascii="Courier New" w:eastAsia="Times New Roman" w:hAnsi="Courier New" w:cs="Courier New"/>
          <w:i/>
          <w:iCs/>
          <w:color w:val="5674B9"/>
          <w:sz w:val="20"/>
          <w:szCs w:val="20"/>
          <w:u w:val="single"/>
          <w:lang w:eastAsia="ru-RU"/>
        </w:rPr>
        <w:t>599-17</w: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end"/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</w: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25.09.2008 } </w: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  <w:bookmarkStart w:id="89" w:name="o90"/>
      <w:bookmarkEnd w:id="89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Повноваження уповноважених 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ідрозділів органів внутрішніх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справ  поширюються  на випадки, коли жертва насильства в сім'ї або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особа,  стосовно  якої існує реальна загроза вчинення насильства в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сім'ї,  а  також  особа, що вчинила насильство в сім'ї, не досягли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18-річного віку.</w:t>
      </w:r>
    </w:p>
    <w:p w:rsidR="005E4D24" w:rsidRPr="005E4D24" w:rsidRDefault="005E4D24" w:rsidP="005E4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0" w:name="o91"/>
      <w:bookmarkEnd w:id="90"/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Частина  друга статті 6 із змінами, внесеними згідно із Законом </w: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N 5462-VI </w:t>
      </w:r>
      <w:proofErr w:type="gramStart"/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( </w:t>
      </w:r>
      <w:proofErr w:type="gramEnd"/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instrText xml:space="preserve"> HYPERLINK "http://zakon2.rada.gov.ua/laws/show/5462-17" \t "_blank" </w:instrTex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separate"/>
      </w:r>
      <w:r w:rsidRPr="005E4D24">
        <w:rPr>
          <w:rFonts w:ascii="Courier New" w:eastAsia="Times New Roman" w:hAnsi="Courier New" w:cs="Courier New"/>
          <w:i/>
          <w:iCs/>
          <w:color w:val="5674B9"/>
          <w:sz w:val="20"/>
          <w:szCs w:val="20"/>
          <w:u w:val="single"/>
          <w:lang w:eastAsia="ru-RU"/>
        </w:rPr>
        <w:t>5462-17</w: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end"/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16.10.2012 } </w: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  <w:bookmarkStart w:id="91" w:name="o92"/>
      <w:bookmarkEnd w:id="91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5E4D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7.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Повноваження органів опіки і 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іклування щодо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попередження насильства в сім'ї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92" w:name="o93"/>
      <w:bookmarkEnd w:id="92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Органи опіки і піклування: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93" w:name="o94"/>
      <w:bookmarkEnd w:id="93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надають допомогу у  відновленні  порушених  прав  та  захисті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законних інтересів неповнолітнім, які мають батьків і проживають у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сім'ях,  дітям-сиротам,  які залишилися без піклування  батьків  і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виховуються в сім'ях опікунів (піклувальників),  прийомних сім'ях,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дитячих будинках сімейного типу,  а також членам сім'ї, визнаним в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судовому  порядку  недієздатними,  у  випадках,  коли стосовно них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вчинено або існує 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реальна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загроза вчинення насильства в сім'ї;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94" w:name="o95"/>
      <w:bookmarkEnd w:id="94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представляють  у  суді  інтереси дітей та недієздатних членів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сім'ї,   які   вчинили  насильство  в  сім'ї  або  стали  жертвами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насильства  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сім'ї; { Абзац третій статті 7 із змінами, внесеними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згідно  із  Законами N 599-VI 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"http://zakon2.rada.gov.ua/laws/show/599-17" \t "_blank" </w:instrTex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5E4D24">
        <w:rPr>
          <w:rFonts w:ascii="Courier New" w:eastAsia="Times New Roman" w:hAnsi="Courier New" w:cs="Courier New"/>
          <w:color w:val="5674B9"/>
          <w:sz w:val="20"/>
          <w:szCs w:val="20"/>
          <w:u w:val="single"/>
          <w:lang w:eastAsia="ru-RU"/>
        </w:rPr>
        <w:t>599-17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25.09.2008, N 5462-VI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 </w:t>
      </w:r>
      <w:hyperlink r:id="rId25" w:tgtFrame="_blank" w:history="1">
        <w:r w:rsidRPr="005E4D24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lang w:eastAsia="ru-RU"/>
          </w:rPr>
          <w:t>5462-17</w:t>
        </w:r>
      </w:hyperlink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16.10.2012 }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95" w:name="o96"/>
      <w:bookmarkEnd w:id="95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здійснюють інші  повноваження  щодо попередження насильства в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сім'ї, передбачені законом.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96" w:name="o97"/>
      <w:bookmarkEnd w:id="96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5E4D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8.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Кризові центри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97" w:name="o98"/>
      <w:bookmarkEnd w:id="97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Кризові   центри    створюються    місцевими    державними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адміністраціями  за поданням центрального органу виконавчої влади,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що  забезпечує формування державної політики з питань попередження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насильства в сім'ї, відповідно до 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іальних потреб регіону.</w:t>
      </w:r>
    </w:p>
    <w:p w:rsidR="005E4D24" w:rsidRPr="005E4D24" w:rsidRDefault="005E4D24" w:rsidP="005E4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8" w:name="o99"/>
      <w:bookmarkEnd w:id="98"/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Частина  перша статті 8 із змінами, внесеними згідно із Законом </w: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N 5462-VI </w:t>
      </w:r>
      <w:proofErr w:type="gramStart"/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( </w:t>
      </w:r>
      <w:proofErr w:type="gramEnd"/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instrText xml:space="preserve"> HYPERLINK "http://zakon2.rada.gov.ua/laws/show/5462-17" \t "_blank" </w:instrTex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separate"/>
      </w:r>
      <w:r w:rsidRPr="005E4D24">
        <w:rPr>
          <w:rFonts w:ascii="Courier New" w:eastAsia="Times New Roman" w:hAnsi="Courier New" w:cs="Courier New"/>
          <w:i/>
          <w:iCs/>
          <w:color w:val="5674B9"/>
          <w:sz w:val="20"/>
          <w:szCs w:val="20"/>
          <w:u w:val="single"/>
          <w:lang w:eastAsia="ru-RU"/>
        </w:rPr>
        <w:t>5462-17</w: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end"/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16.10.2012 } </w: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  <w:bookmarkStart w:id="99" w:name="o100"/>
      <w:bookmarkEnd w:id="99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Кризові   центри   можуть   також   створюватися  органами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місцевого     самоврядування,     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ідприємствами,      установами,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організаціями,   благодійними  фондами,  об'єднаннями  громадян  і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окремими   громадянами   за  погодженням  із  центральним  органом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виконавчої  влади,  що  забезпечує формування державної політики з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питань  попередження насильства в сім'ї, і реєструються в порядку,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визначеному законом.</w:t>
      </w:r>
    </w:p>
    <w:p w:rsidR="005E4D24" w:rsidRPr="005E4D24" w:rsidRDefault="005E4D24" w:rsidP="005E4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0" w:name="o101"/>
      <w:bookmarkEnd w:id="100"/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Частина  друга статті 8 із змінами, внесеними згідно із Законом </w: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N 5462-VI </w:t>
      </w:r>
      <w:proofErr w:type="gramStart"/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( </w:t>
      </w:r>
      <w:proofErr w:type="gramEnd"/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instrText xml:space="preserve"> HYPERLINK "http://zakon2.rada.gov.ua/laws/show/5462-17" \t "_blank" </w:instrTex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separate"/>
      </w:r>
      <w:r w:rsidRPr="005E4D24">
        <w:rPr>
          <w:rFonts w:ascii="Courier New" w:eastAsia="Times New Roman" w:hAnsi="Courier New" w:cs="Courier New"/>
          <w:i/>
          <w:iCs/>
          <w:color w:val="5674B9"/>
          <w:sz w:val="20"/>
          <w:szCs w:val="20"/>
          <w:u w:val="single"/>
          <w:lang w:eastAsia="ru-RU"/>
        </w:rPr>
        <w:t>5462-17</w: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end"/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16.10.2012 } </w: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  <w:bookmarkStart w:id="101" w:name="o102"/>
      <w:bookmarkEnd w:id="101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Працівники кризових центрів: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102" w:name="o103"/>
      <w:bookmarkEnd w:id="102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здійснюють прийом  членів  сім'ї,  які можуть стати або стали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жертвами насильства в сім'ї;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103" w:name="o104"/>
      <w:bookmarkEnd w:id="103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здійснюють прийом осіб,  які вчинили насильство в сім'ї,  для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проходження корекційної програми;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104" w:name="o105"/>
      <w:bookmarkEnd w:id="104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організують надання  необхідної психологічної,  педагогічної,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медичної,  юридичної допомоги членам сім'ї,  які можуть стати  або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стали жертвами насильства 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сім'ї;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105" w:name="o106"/>
      <w:bookmarkEnd w:id="105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розробляють корекційні    програми    та   організовують   їх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проходження особами, які вчинили насильство в сім'ї;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106" w:name="o107"/>
      <w:bookmarkEnd w:id="106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відповідно до можливостей надають  притулок  для  тимчасового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перебування  членам  сім'ї,  які  можуть  стати або стали жертвами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насильства в сім'ї;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107" w:name="o108"/>
      <w:bookmarkEnd w:id="107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повідомляють членів  сім'ї,  де   виникає   реальна   загроза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вчинення  насильства  в  сім'ї  або  де  було вчинено насильство в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сім'ї,  про  права,  заходи   і   послуги,   якими   вони   можуть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скористатися;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108" w:name="o109"/>
      <w:bookmarkEnd w:id="108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повідомляють уповноважені 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ідрозділи органів внутрішніх справ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  виявлені  факти  реальної  загрози  застосування насильства в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сім'ї або про факти вчинення такого насильства;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109" w:name="o110"/>
      <w:bookmarkEnd w:id="109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вивчають і узагальнюють причини та умови  конкретних  проявів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насильства в сім'ї;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110" w:name="o111"/>
      <w:bookmarkEnd w:id="110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надають інформацію  з  питань попередження насильства в сім'ї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 запит уповноважених органів;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111" w:name="o112"/>
      <w:bookmarkEnd w:id="111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забезпечують збереження конфіденційної інформації щодо  осіб,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які звернулися до кризового центру про допомогу;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112" w:name="o113"/>
      <w:bookmarkEnd w:id="112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взаємодіють із   засобами  масової  інформації,  громадськими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організаціями у проведенні просвітницької  та  виховної  роботи  з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питань попередження насильства в сім'ї;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113" w:name="o114"/>
      <w:bookmarkEnd w:id="113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  випадках, установлених законом, вживають вичерпних заходів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щодо   забезпечення  доступу  до  безоплатної  правової  допомоги.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{  Частину  третю статті 8 доповнено абзацом тринадцятим згідно із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Законом  N  5477-VI  (  </w:t>
      </w:r>
      <w:hyperlink r:id="rId26" w:tgtFrame="_blank" w:history="1">
        <w:r w:rsidRPr="005E4D24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lang w:eastAsia="ru-RU"/>
          </w:rPr>
          <w:t>5477-17</w:t>
        </w:r>
      </w:hyperlink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)  від 06.11.2012 - зміна набирає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чинності  поетапно  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ісля  початку  діяльності  центрів  з надання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безоплатної  вторинної  правової  допомоги - див. розділ II Закону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N 5477-VI ( </w:t>
      </w:r>
      <w:hyperlink r:id="rId27" w:tgtFrame="_blank" w:history="1">
        <w:r w:rsidRPr="005E4D24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lang w:eastAsia="ru-RU"/>
          </w:rPr>
          <w:t>5477-17</w:t>
        </w:r>
      </w:hyperlink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06.11.2012 }</w:t>
      </w:r>
    </w:p>
    <w:p w:rsidR="005E4D24" w:rsidRPr="005E4D24" w:rsidRDefault="005E4D24" w:rsidP="005E4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4" w:name="o115"/>
      <w:bookmarkEnd w:id="114"/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Частина третя статті 8 в редакції Закону N 599-VI </w:t>
      </w:r>
      <w:proofErr w:type="gramStart"/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( </w:t>
      </w:r>
      <w:proofErr w:type="gramEnd"/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instrText xml:space="preserve"> HYPERLINK "http://zakon2.rada.gov.ua/laws/show/599-17" \t "_blank" </w:instrTex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separate"/>
      </w:r>
      <w:r w:rsidRPr="005E4D24">
        <w:rPr>
          <w:rFonts w:ascii="Courier New" w:eastAsia="Times New Roman" w:hAnsi="Courier New" w:cs="Courier New"/>
          <w:i/>
          <w:iCs/>
          <w:color w:val="5674B9"/>
          <w:sz w:val="20"/>
          <w:szCs w:val="20"/>
          <w:u w:val="single"/>
          <w:lang w:eastAsia="ru-RU"/>
        </w:rPr>
        <w:t>599-17</w: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end"/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</w: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25.09.2008 } </w: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  <w:bookmarkStart w:id="115" w:name="o116"/>
      <w:bookmarkEnd w:id="115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Кризові    центри    є    неприбутковими    організаціями,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користуються правами юридичної особи, мають власні бланки, печатку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 зображенням Державного Герба України і своїм найменуванням.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116" w:name="o117"/>
      <w:bookmarkEnd w:id="116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5E4D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9.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Центри медико-соціальної реабілітації жертв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насильства 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сім'ї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117" w:name="o118"/>
      <w:bookmarkEnd w:id="117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Центри медико-соціальної реабілітації жертв  насильства  в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сім'ї  створюються  відповідно  до  законодавства,  що регламентує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створення  закладів  охорони  здоров'я  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 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  <w:lang w:eastAsia="ru-RU"/>
        </w:rPr>
        <w:t>v0038282-04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).  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Центри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медико-соціальної  реабілітації  жертв  насильства  в сім'ї можуть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створюватися в системі діючих закладів охорони здоров'я.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118" w:name="o119"/>
      <w:bookmarkEnd w:id="118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центри медико-соціальної реабілітації жертв насильства в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сім'ї поміщаються жертви насильства в сім'ї (з їхньої згоди або на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їхнє прохання) на 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ідставі рішення медичної комісії  центру.  Щодо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дитини  необхідна згода одного з батьків, усиновителів, опікуна чи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іклувальника,  у разі, якщо вони не зазнали насильства від одного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з них, або органу опіки і піклування.</w:t>
      </w:r>
    </w:p>
    <w:p w:rsidR="005E4D24" w:rsidRPr="005E4D24" w:rsidRDefault="005E4D24" w:rsidP="005E4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9" w:name="o120"/>
      <w:bookmarkEnd w:id="119"/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Частина друга статті 9 із змінами, внесеними згідно із Законами </w: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N  599-VI  </w:t>
      </w:r>
      <w:proofErr w:type="gramStart"/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(  </w:t>
      </w:r>
      <w:proofErr w:type="gramEnd"/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instrText xml:space="preserve"> HYPERLINK "http://zakon2.rada.gov.ua/laws/show/599-17" \t "_blank" </w:instrTex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separate"/>
      </w:r>
      <w:r w:rsidRPr="005E4D24">
        <w:rPr>
          <w:rFonts w:ascii="Courier New" w:eastAsia="Times New Roman" w:hAnsi="Courier New" w:cs="Courier New"/>
          <w:i/>
          <w:iCs/>
          <w:color w:val="5674B9"/>
          <w:sz w:val="20"/>
          <w:szCs w:val="20"/>
          <w:u w:val="single"/>
          <w:lang w:eastAsia="ru-RU"/>
        </w:rPr>
        <w:t>599-17</w: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end"/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)  від 25.09.2008, N 5462-VI ( </w:t>
      </w:r>
      <w:hyperlink r:id="rId28" w:tgtFrame="_blank" w:history="1">
        <w:r w:rsidRPr="005E4D24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lang w:eastAsia="ru-RU"/>
          </w:rPr>
          <w:t>5462-17</w:t>
        </w:r>
      </w:hyperlink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</w: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16.10.2012 } </w: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  <w:bookmarkStart w:id="120" w:name="o121"/>
      <w:bookmarkEnd w:id="120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Жертви   насильства   в   сім'ї   перебувають   у  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центрах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медико-соціальної реабілітації протягом терміну,  необхідного  для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їхнього  лікування  та  психо-соціальної  реабілітації.  За  їхнім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бажанням вони можуть пройти  курс  лікування  та  психо-соціальної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реабілітації амбулаторно.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121" w:name="o122"/>
      <w:bookmarkEnd w:id="121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Працівники  центрів  медико-соціальної  реабілітації жертв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насильства в сім'ї: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122" w:name="o123"/>
      <w:bookmarkEnd w:id="122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надають жертвам насильства в сім'ї первинну  медико-санітарну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  психологічну  допомогу,  окремі  види психіатричної допомоги на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ідставах  та  в  порядку,  передбачених  Законом   України   "Про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психіатричну допомогу" ( </w:t>
      </w:r>
      <w:hyperlink r:id="rId29" w:tgtFrame="_blank" w:history="1">
        <w:r w:rsidRPr="005E4D24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lang w:eastAsia="ru-RU"/>
          </w:rPr>
          <w:t>1489-14</w:t>
        </w:r>
      </w:hyperlink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), іншими законами;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123" w:name="o124"/>
      <w:bookmarkEnd w:id="123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 необхідності  направляють  жертв  насильства  в  сім'ї для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відповідного подальшого лікування;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124" w:name="o125"/>
      <w:bookmarkEnd w:id="124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організовують надання    юридичних    консультацій    жертвам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насильства  в  сім'ї та у випадках, установлених законом, вживають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вичерпних   заході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щодо  забезпечення  доступу  до  безоплатної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правової допомоги; { Абзац четвертий частини четвертої статті 9 із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змінами,  внесеними  згідно  із  Законом N 5477-VI ( </w:t>
      </w:r>
      <w:hyperlink r:id="rId30" w:tgtFrame="_blank" w:history="1">
        <w:r w:rsidRPr="005E4D24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lang w:eastAsia="ru-RU"/>
          </w:rPr>
          <w:t>5477-17</w:t>
        </w:r>
      </w:hyperlink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06.11.2012   -  зміна  набирає  чинності  поетапно  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ісля  початку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діяльності   центрів  з  надання  безоплатної  вторинної  правової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допомоги  -  див.  розділ  II  Закону  N  5477-VI  ( </w:t>
      </w:r>
      <w:hyperlink r:id="rId31" w:tgtFrame="_blank" w:history="1">
        <w:r w:rsidRPr="005E4D24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lang w:eastAsia="ru-RU"/>
          </w:rPr>
          <w:t>5477-17</w:t>
        </w:r>
      </w:hyperlink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06.11.2012 }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125" w:name="o126"/>
      <w:bookmarkEnd w:id="125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повідомляють  про  вчинене  насильство  в  сім'ї уповноважені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підрозділи органів внутрішніх справ;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126" w:name="o127"/>
      <w:bookmarkEnd w:id="126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надають інформацію  з  питань попередження насильства в сім'ї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 запит уповноважених органів.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127" w:name="o128"/>
      <w:bookmarkEnd w:id="127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</w:t>
      </w:r>
      <w:r w:rsidRPr="005E4D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Розділ III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128" w:name="o129"/>
      <w:bookmarkEnd w:id="128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СПЕЦІАЛЬНІ  ЗАХОДИ  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ПОПЕРЕДЖЕННЯ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НАСИЛЬСТВА В СІМ'Ї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129" w:name="o130"/>
      <w:bookmarkEnd w:id="129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5E4D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10.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Офіційне попередження про неприпустимість вчинення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насильства в сі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'ї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130" w:name="o131"/>
      <w:bookmarkEnd w:id="130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Члену сім'ї,  який вчинив насильство в  сім'ї,  виноситься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офіційне  попередження  про  неприпустимість вчинення насильства в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сім'ї,   за   умови   відсутності   в  його  діях  ознак  злочину,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уповноваженими  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ідрозділами органів внутрішніх справ, про що йому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повідомляється під розписку.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131" w:name="o132"/>
      <w:bookmarkEnd w:id="131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Офіційне   попередження   про   неприпустимість   вчинення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насильства в сі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'ї може бути винесено осудній особі, яка на момент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його винесення досягла 16-річного віку.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132" w:name="o133"/>
      <w:bookmarkEnd w:id="132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У разі вчинення особою насильства в сім'ї, 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ісля отримання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нею   офіційного   попередження   про   неприпустимість   вчинення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насильства в сім'ї, ця особа направляється до кризового центру для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проходження  корекційної програми, а також щодо неї у випадках і в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порядку,  передбачених  цим  Законом,  може бути винесено захисний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припис.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133" w:name="o134"/>
      <w:bookmarkEnd w:id="133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Проходження корекційної   програми   для   такої   особи    є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обов'язковим.</w:t>
      </w:r>
    </w:p>
    <w:p w:rsidR="005E4D24" w:rsidRPr="005E4D24" w:rsidRDefault="005E4D24" w:rsidP="005E4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4" w:name="o135"/>
      <w:bookmarkEnd w:id="134"/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Частина  третя  статті 10 в редакції Закону N 599-VI ( </w:t>
      </w:r>
      <w:hyperlink r:id="rId32" w:tgtFrame="_blank" w:history="1">
        <w:r w:rsidRPr="005E4D24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lang w:eastAsia="ru-RU"/>
          </w:rPr>
          <w:t>599-17</w:t>
        </w:r>
      </w:hyperlink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</w: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від 25.09.2008 } </w: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</w:t>
      </w:r>
      <w:bookmarkStart w:id="135" w:name="o136"/>
      <w:bookmarkEnd w:id="135"/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   {  Статтю 11 виключено на </w:t>
      </w:r>
      <w:proofErr w:type="gramStart"/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</w:t>
      </w:r>
      <w:proofErr w:type="gramEnd"/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ідставі Закону N 599-VI ( </w:t>
      </w:r>
      <w:hyperlink r:id="rId33" w:tgtFrame="_blank" w:history="1">
        <w:r w:rsidRPr="005E4D24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lang w:eastAsia="ru-RU"/>
          </w:rPr>
          <w:t>599-17</w:t>
        </w:r>
      </w:hyperlink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</w: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від 25.09.2008 } </w: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</w:t>
      </w:r>
    </w:p>
    <w:p w:rsidR="005E4D24" w:rsidRPr="005E4D24" w:rsidRDefault="005E4D24" w:rsidP="005E4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6" w:name="o137"/>
      <w:bookmarkEnd w:id="136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5E4D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12.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Взяття на 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ілактичний облік та зняття з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профілактичного обліку членів сім'ї, які вчинили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насильство в сім'ї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137" w:name="o138"/>
      <w:bookmarkEnd w:id="137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Членів сім'ї, яким було винесено офіційне попередження про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неприпустимість   вчинення   насильства   в   сім'ї,  уповноважені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ідрозділи  органів  внутрішніх  справ  беруть  на  профілактичний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облік.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138" w:name="o139"/>
      <w:bookmarkEnd w:id="138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Зняття з 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ілактичного обліку членів сім'ї,  які вчинили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насильство в сім'ї, проводиться органами, які брали особу на такий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облік,   якщо   протягом  року  після  останнього  факту  вчинення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насильства в сім'ї особа жодного  разу  не  вчинила  насильства  в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сім'ї.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139" w:name="o140"/>
      <w:bookmarkEnd w:id="139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Порядок взяття на 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ілактичний облік та порядок зняття з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профілактичного обліку членів сім'ї,  яким було винесено  офіційне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попередження  про  неприпустимість  вчинення  насильства  в сім'ї,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затверджуються     Міністерством    внутрішніх    справ    України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 </w:t>
      </w:r>
      <w:hyperlink r:id="rId34" w:tgtFrame="_blank" w:history="1">
        <w:r w:rsidRPr="005E4D24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lang w:eastAsia="ru-RU"/>
          </w:rPr>
          <w:t>z0380-02</w:t>
        </w:r>
      </w:hyperlink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).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140" w:name="o141"/>
      <w:bookmarkEnd w:id="140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5E4D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13.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Захисний припис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141" w:name="o142"/>
      <w:bookmarkEnd w:id="141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Особі,  яка вчинила насильство  в  сім'ї  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ісля  отримання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офіційного  попередження про неприпустимість вчинення насильства в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сім'ї,  працівниками  уповноважених підрозділів органів внутрішніх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справ  за погодженням з начальником відповідного органу внутрішніх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справ і прокурором може бути винесений захисний припис.</w:t>
      </w:r>
    </w:p>
    <w:p w:rsidR="005E4D24" w:rsidRPr="005E4D24" w:rsidRDefault="005E4D24" w:rsidP="005E4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2" w:name="o143"/>
      <w:bookmarkEnd w:id="142"/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Частина перша статті 13 із змінами, внесеними згідно із Законом </w: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N 5462-VI </w:t>
      </w:r>
      <w:proofErr w:type="gramStart"/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( </w:t>
      </w:r>
      <w:proofErr w:type="gramEnd"/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instrText xml:space="preserve"> HYPERLINK "http://zakon2.rada.gov.ua/laws/show/5462-17" \t "_blank" </w:instrTex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separate"/>
      </w:r>
      <w:r w:rsidRPr="005E4D24">
        <w:rPr>
          <w:rFonts w:ascii="Courier New" w:eastAsia="Times New Roman" w:hAnsi="Courier New" w:cs="Courier New"/>
          <w:i/>
          <w:iCs/>
          <w:color w:val="5674B9"/>
          <w:sz w:val="20"/>
          <w:szCs w:val="20"/>
          <w:u w:val="single"/>
          <w:lang w:eastAsia="ru-RU"/>
        </w:rPr>
        <w:t>5462-17</w: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end"/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16.10.2012 } </w: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  <w:bookmarkStart w:id="143" w:name="o144"/>
      <w:bookmarkEnd w:id="143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Захисний  припис не 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ідлягає погодженню у разі наявності в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діях особи, яка вчинила насильство в сім'ї, ознак злочину.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144" w:name="o145"/>
      <w:bookmarkEnd w:id="144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Захисний припис може бути винесений до осудної особи,  яка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 момент винесення захисного припису досягла 16-річного віку.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145" w:name="o146"/>
      <w:bookmarkEnd w:id="145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Захисним приписом особі, стосовно якої він винесений, може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бути заборонено чинити певну дію (дії)  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відношенню  до  жертви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насильства в сім'ї, а саме: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146" w:name="o147"/>
      <w:bookmarkEnd w:id="146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чинити конкретні акти насильства в сім'ї;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147" w:name="o148"/>
      <w:bookmarkEnd w:id="147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отримувати інформацію про місце перебування жертви насильства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 сім'ї;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148" w:name="o149"/>
      <w:bookmarkEnd w:id="148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розшукувати жертву насильства в сім'ї, якщо жертва насильства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 сім'ї за власним бажанням перебуває у місці,  що невідоме особі,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яка вчинила насильство в сім'ї;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149" w:name="o150"/>
      <w:bookmarkEnd w:id="149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відвідувати жертву насильства в сім'ї,  якщо  вона  тимчасово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перебуває не за місцем спільного проживання членів сім'ї;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150" w:name="o151"/>
      <w:bookmarkEnd w:id="150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вести телефонні переговори з жертвою насильства 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сім'ї.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151" w:name="o152"/>
      <w:bookmarkEnd w:id="151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Зазначені   у  частині  четвертій  цієї  статті  обмеження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встановлюються на термін до 90  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діб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  дня  погодження  захисного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припису з прокурором.</w:t>
      </w:r>
    </w:p>
    <w:p w:rsidR="005E4D24" w:rsidRPr="005E4D24" w:rsidRDefault="005E4D24" w:rsidP="005E4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2" w:name="o153"/>
      <w:bookmarkEnd w:id="152"/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Частина п'ята статті 13 із змінами, внесеними згідно із Законом </w: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N 599-VI </w:t>
      </w:r>
      <w:proofErr w:type="gramStart"/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( </w:t>
      </w:r>
      <w:proofErr w:type="gramEnd"/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instrText xml:space="preserve"> HYPERLINK "http://zakon2.rada.gov.ua/laws/show/599-17" \t "_blank" </w:instrTex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separate"/>
      </w:r>
      <w:r w:rsidRPr="005E4D24">
        <w:rPr>
          <w:rFonts w:ascii="Courier New" w:eastAsia="Times New Roman" w:hAnsi="Courier New" w:cs="Courier New"/>
          <w:i/>
          <w:iCs/>
          <w:color w:val="5674B9"/>
          <w:sz w:val="20"/>
          <w:szCs w:val="20"/>
          <w:u w:val="single"/>
          <w:lang w:eastAsia="ru-RU"/>
        </w:rPr>
        <w:t>599-17</w: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end"/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25.09.2008 } </w:t>
      </w:r>
      <w:r w:rsidRPr="005E4D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5E4D24" w:rsidRPr="005E4D24" w:rsidRDefault="005E4D24" w:rsidP="005E4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3" w:name="o154"/>
      <w:bookmarkEnd w:id="153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5E4D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14.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Стягнення коштів на утримання жертв насильства в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сім'ї у спеціалізованих установах для жертв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насильства в сім'ї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154" w:name="o155"/>
      <w:bookmarkEnd w:id="154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ішення про стягнення з осіб, які вчинили насильство в сім'ї,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коштів  на  відшкодування  витрат  на утримання жертв насильства в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сім'ї у спеціалізованих установах для  жертв  насильства  в  сім'ї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приймається  судом  в  установленому  законом  порядку  за позовом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адміністрації  спеціалізованих  установ  для  жертв  насильства  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сім'ї.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155" w:name="o156"/>
      <w:bookmarkEnd w:id="155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</w:t>
      </w:r>
      <w:r w:rsidRPr="005E4D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Розділ IV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5E4D24" w:rsidRPr="005E4D24" w:rsidRDefault="005E4D24" w:rsidP="005E4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6" w:name="o157"/>
      <w:bookmarkEnd w:id="156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ВІДПОВІДАЛЬНІСТЬ ЗА ВЧИНЕННЯ НАСИЛЬСТВА В СІМ'Ї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157" w:name="o158"/>
      <w:bookmarkEnd w:id="157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5E4D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15.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Відповідальність за вчинення насильства в сім'ї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158" w:name="o159"/>
      <w:bookmarkEnd w:id="158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Члени сім'ї,   які   вчинили   насильство   в  сім'ї,  несуть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кримінальну,  адміністративну чи цивільно-правову відповідальність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відповідно 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закону.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5E4D24" w:rsidRPr="005E4D24" w:rsidRDefault="005E4D24" w:rsidP="005E4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9" w:name="o160"/>
      <w:bookmarkEnd w:id="159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</w:t>
      </w:r>
      <w:r w:rsidRPr="005E4D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Розділ V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5E4D24" w:rsidRPr="005E4D24" w:rsidRDefault="005E4D24" w:rsidP="005E4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0" w:name="o161"/>
      <w:bookmarkEnd w:id="160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ФІНАНСУВАННЯ   ОРГАНІВ   ТА   УСТАНОВ,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НА   ЯКІ ПОКЛАДАЄТЬСЯ ЗДІЙСНЕННЯ ЗАХОДІВ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ПОПЕРЕДЖЕННЯ НАСИЛЬСТВА В СІМ'Ї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161" w:name="o162"/>
      <w:bookmarkEnd w:id="161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5E4D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16.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Джерела фінансування органів, на які покладається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здійснення заходів з попередження насильства 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сім'ї, і спеціалізованих установ для жертв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насильства в сім'ї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162" w:name="o163"/>
      <w:bookmarkEnd w:id="162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Фінансування  органів та установ з попередження насильства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 сім'ї,  які належать до  системи  органів  виконавчої  влади  чи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органів  місцевого самоврядування,  здійснюється за рахунок коштів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бюджету відповідного 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івня.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163" w:name="o164"/>
      <w:bookmarkEnd w:id="163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Фінансування спеціалізованих установ для жертв  насильства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  сім'ї,  створених  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ідприємствами,  установами,  організаціями,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благодійними   фондами,   об'єднаннями   громадян   чи    окремими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громадянами, здійснюється за рахунок їхніх власних коштів.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164" w:name="o165"/>
      <w:bookmarkEnd w:id="164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Спеціалізовані установи для жертв насильства в сім'ї мають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право на регресний позов про  відшкодування  коштів  на  утримання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жертв насильства 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сім'ї до осіб, які вчинили насильство в сім'ї.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5E4D24" w:rsidRPr="005E4D24" w:rsidRDefault="005E4D24" w:rsidP="005E4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5" w:name="o166"/>
      <w:bookmarkEnd w:id="165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</w:t>
      </w:r>
      <w:r w:rsidRPr="005E4D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Розділ VI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5E4D24" w:rsidRPr="005E4D24" w:rsidRDefault="005E4D24" w:rsidP="005E4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6" w:name="o167"/>
      <w:bookmarkEnd w:id="166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ОХОРОНА ПРАВ ЧЛЕНІВ СІМ'Ї ПРИ ЗДІЙСНЕННІ ЗАХОДІВ 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ПОПЕРЕДЖЕННЯ НАСИЛЬСТВА В СІМ'Ї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5E4D24" w:rsidRPr="005E4D24" w:rsidRDefault="005E4D24" w:rsidP="005E4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7" w:name="o168"/>
      <w:bookmarkEnd w:id="167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5E4D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17.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Охорона прав членів сім'ї при здійсненні заходів з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попередження насильства 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сім'ї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168" w:name="o169"/>
      <w:bookmarkEnd w:id="168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Членам   сім'ї,   стосовно   яких  здійснюються  заходи  з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попередження насильства 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сім'ї,  держава гарантує охорону прав  і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законних інтересів.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169" w:name="o170"/>
      <w:bookmarkEnd w:id="169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Посадові  особи  та  працівники,  які  здійснюють заходи з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попередження насильства в сім'ї, не можуть розголошувати відомості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  особисте  та  сімейне  життя,  що стали їм відомі у зв'язку з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виконанням їх службових обов'язкі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5E4D24" w:rsidRPr="005E4D24" w:rsidRDefault="005E4D24" w:rsidP="005E4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0" w:name="o171"/>
      <w:bookmarkEnd w:id="170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</w:t>
      </w:r>
      <w:r w:rsidRPr="005E4D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Розділ VII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171" w:name="o172"/>
      <w:bookmarkEnd w:id="171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ПРИКІНЦЕВІ ПОЛОЖЕННЯ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172" w:name="o173"/>
      <w:bookmarkEnd w:id="172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Цей Закон набирає чинності через три  місяці  з  дня  його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опублікування.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173" w:name="o174"/>
      <w:bookmarkEnd w:id="173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Кабінету  Міністрів України протягом місяця з дня набрання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чинності цим Законом: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174" w:name="o175"/>
      <w:bookmarkEnd w:id="174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підготувати та  подати  на  розгляд  Верховно</w:t>
      </w:r>
      <w:proofErr w:type="gramStart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ї  Р</w:t>
      </w:r>
      <w:proofErr w:type="gramEnd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ади  України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пропозиції  щодо приведення законів України у відповідність із цим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Законом;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175" w:name="o176"/>
      <w:bookmarkEnd w:id="175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привести свої нормативно-правові акти у відповідність із  цим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Законом;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176" w:name="o177"/>
      <w:bookmarkEnd w:id="176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відповідно до   своєї   компетенції   забезпечити   прийняття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нормативно-правових актів, передбачених цим Законом;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177" w:name="o178"/>
      <w:bookmarkEnd w:id="177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забезпечити перегляд і скасування  центральними  і  місцевими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органами   виконавчої   влади  їх  нормативно-правових  актів,  що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суперечать цьому Закону.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5E4D24" w:rsidRPr="005E4D24" w:rsidRDefault="005E4D24" w:rsidP="005E4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8" w:name="o179"/>
      <w:bookmarkEnd w:id="178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Президент України                                         Л.КУЧМА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B80853" w:rsidRPr="005E4D24" w:rsidRDefault="005E4D24" w:rsidP="005E4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0"/>
          <w:szCs w:val="20"/>
        </w:rPr>
      </w:pPr>
      <w:bookmarkStart w:id="179" w:name="o180"/>
      <w:bookmarkEnd w:id="179"/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м. Київ, 15 листопада 2001 року </w:t>
      </w:r>
      <w:r w:rsidRPr="005E4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N 2789-III </w:t>
      </w:r>
    </w:p>
    <w:sectPr w:rsidR="00B80853" w:rsidRPr="005E4D24" w:rsidSect="005E4D2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characterSpacingControl w:val="doNotCompress"/>
  <w:compat/>
  <w:rsids>
    <w:rsidRoot w:val="005E4D24"/>
    <w:rsid w:val="001141EB"/>
    <w:rsid w:val="00490A7C"/>
    <w:rsid w:val="005A2459"/>
    <w:rsid w:val="005E4D24"/>
    <w:rsid w:val="00694F9B"/>
    <w:rsid w:val="006D1556"/>
    <w:rsid w:val="007663F4"/>
    <w:rsid w:val="0088660B"/>
    <w:rsid w:val="008E3A01"/>
    <w:rsid w:val="00A6283B"/>
    <w:rsid w:val="00AC0BE8"/>
    <w:rsid w:val="00B80853"/>
    <w:rsid w:val="00D10412"/>
    <w:rsid w:val="00D26BDA"/>
    <w:rsid w:val="00DD0546"/>
    <w:rsid w:val="00EA6881"/>
    <w:rsid w:val="00FB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8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E4D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4D2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E4D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4D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1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5477-17" TargetMode="External"/><Relationship Id="rId13" Type="http://schemas.openxmlformats.org/officeDocument/2006/relationships/hyperlink" Target="http://zakon2.rada.gov.ua/laws/show/5462-17" TargetMode="External"/><Relationship Id="rId18" Type="http://schemas.openxmlformats.org/officeDocument/2006/relationships/hyperlink" Target="http://zakon2.rada.gov.ua/laws/show/5462-17" TargetMode="External"/><Relationship Id="rId26" Type="http://schemas.openxmlformats.org/officeDocument/2006/relationships/hyperlink" Target="http://zakon2.rada.gov.ua/laws/show/5477-1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zakon2.rada.gov.ua/laws/show/5462-17" TargetMode="External"/><Relationship Id="rId34" Type="http://schemas.openxmlformats.org/officeDocument/2006/relationships/hyperlink" Target="http://zakon2.rada.gov.ua/laws/show/z0380-02" TargetMode="External"/><Relationship Id="rId7" Type="http://schemas.openxmlformats.org/officeDocument/2006/relationships/hyperlink" Target="http://zakon2.rada.gov.ua/laws/show/5462-17" TargetMode="External"/><Relationship Id="rId12" Type="http://schemas.openxmlformats.org/officeDocument/2006/relationships/hyperlink" Target="http://zakon2.rada.gov.ua/laws/show/599-17" TargetMode="External"/><Relationship Id="rId17" Type="http://schemas.openxmlformats.org/officeDocument/2006/relationships/hyperlink" Target="http://zakon2.rada.gov.ua/laws/show/616-2003-%D0%BF" TargetMode="External"/><Relationship Id="rId25" Type="http://schemas.openxmlformats.org/officeDocument/2006/relationships/hyperlink" Target="http://zakon2.rada.gov.ua/laws/show/5462-17" TargetMode="External"/><Relationship Id="rId33" Type="http://schemas.openxmlformats.org/officeDocument/2006/relationships/hyperlink" Target="http://zakon2.rada.gov.ua/laws/show/599-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2.rada.gov.ua/laws/show/5462-17" TargetMode="External"/><Relationship Id="rId20" Type="http://schemas.openxmlformats.org/officeDocument/2006/relationships/hyperlink" Target="http://zakon2.rada.gov.ua/laws/show/5462-17" TargetMode="External"/><Relationship Id="rId29" Type="http://schemas.openxmlformats.org/officeDocument/2006/relationships/hyperlink" Target="http://zakon2.rada.gov.ua/laws/show/1489-14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599-17" TargetMode="External"/><Relationship Id="rId11" Type="http://schemas.openxmlformats.org/officeDocument/2006/relationships/hyperlink" Target="http://zakon2.rada.gov.ua/laws/show/599-17" TargetMode="External"/><Relationship Id="rId24" Type="http://schemas.openxmlformats.org/officeDocument/2006/relationships/hyperlink" Target="http://zakon2.rada.gov.ua/laws/show/5462-17" TargetMode="External"/><Relationship Id="rId32" Type="http://schemas.openxmlformats.org/officeDocument/2006/relationships/hyperlink" Target="http://zakon2.rada.gov.ua/laws/show/599-17" TargetMode="External"/><Relationship Id="rId5" Type="http://schemas.openxmlformats.org/officeDocument/2006/relationships/hyperlink" Target="http://zakon2.rada.gov.ua/laws/show/609-16" TargetMode="External"/><Relationship Id="rId15" Type="http://schemas.openxmlformats.org/officeDocument/2006/relationships/hyperlink" Target="http://zakon2.rada.gov.ua/laws/show/599-17" TargetMode="External"/><Relationship Id="rId23" Type="http://schemas.openxmlformats.org/officeDocument/2006/relationships/hyperlink" Target="http://zakon2.rada.gov.ua/laws/show/5462-17" TargetMode="External"/><Relationship Id="rId28" Type="http://schemas.openxmlformats.org/officeDocument/2006/relationships/hyperlink" Target="http://zakon2.rada.gov.ua/laws/show/5462-17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zakon2.rada.gov.ua/laws/show/5462-17" TargetMode="External"/><Relationship Id="rId19" Type="http://schemas.openxmlformats.org/officeDocument/2006/relationships/hyperlink" Target="http://zakon2.rada.gov.ua/laws/show/599-17" TargetMode="External"/><Relationship Id="rId31" Type="http://schemas.openxmlformats.org/officeDocument/2006/relationships/hyperlink" Target="http://zakon2.rada.gov.ua/laws/show/5477-17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zakon2.rada.gov.ua/laws/show/609-16" TargetMode="External"/><Relationship Id="rId14" Type="http://schemas.openxmlformats.org/officeDocument/2006/relationships/hyperlink" Target="http://zakon2.rada.gov.ua/laws/show/5462-17" TargetMode="External"/><Relationship Id="rId22" Type="http://schemas.openxmlformats.org/officeDocument/2006/relationships/hyperlink" Target="http://zakon2.rada.gov.ua/laws/show/5462-17" TargetMode="External"/><Relationship Id="rId27" Type="http://schemas.openxmlformats.org/officeDocument/2006/relationships/hyperlink" Target="http://zakon2.rada.gov.ua/laws/show/5477-17" TargetMode="External"/><Relationship Id="rId30" Type="http://schemas.openxmlformats.org/officeDocument/2006/relationships/hyperlink" Target="http://zakon2.rada.gov.ua/laws/show/5477-17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5012</Words>
  <Characters>28569</Characters>
  <Application>Microsoft Office Word</Application>
  <DocSecurity>0</DocSecurity>
  <Lines>238</Lines>
  <Paragraphs>67</Paragraphs>
  <ScaleCrop>false</ScaleCrop>
  <Company>Grizli777</Company>
  <LinksUpToDate>false</LinksUpToDate>
  <CharactersWithSpaces>33514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2014-03-16T18:34:00Z</cp:lastPrinted>
  <dcterms:created xsi:type="dcterms:W3CDTF">2014-03-16T18:26:00Z</dcterms:created>
  <dcterms:modified xsi:type="dcterms:W3CDTF">2014-03-16T18:34:00Z</dcterms:modified>
</cp:coreProperties>
</file>